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0F" w:rsidRPr="001B1B0F" w:rsidRDefault="001B1B0F" w:rsidP="001B1B0F">
      <w:pPr>
        <w:jc w:val="center"/>
        <w:rPr>
          <w:rFonts w:ascii="Bookman Old Style" w:hAnsi="Bookman Old Style"/>
          <w:b/>
          <w:sz w:val="48"/>
          <w:szCs w:val="48"/>
        </w:rPr>
      </w:pPr>
      <w:r w:rsidRPr="001B1B0F">
        <w:rPr>
          <w:rFonts w:ascii="Bookman Old Style" w:hAnsi="Bookman Old Style"/>
          <w:b/>
          <w:sz w:val="48"/>
          <w:szCs w:val="48"/>
        </w:rPr>
        <w:t>Φύλλο αξιολόγησης</w:t>
      </w:r>
      <w:r>
        <w:rPr>
          <w:rFonts w:ascii="Bookman Old Style" w:hAnsi="Bookman Old Style"/>
          <w:b/>
          <w:sz w:val="48"/>
          <w:szCs w:val="48"/>
        </w:rPr>
        <w:t xml:space="preserve"> 2. </w:t>
      </w:r>
    </w:p>
    <w:p w:rsidR="00375661" w:rsidRDefault="00375661" w:rsidP="00375661">
      <w:pPr>
        <w:jc w:val="center"/>
        <w:rPr>
          <w:rFonts w:ascii="Bookman Old Style" w:hAnsi="Bookman Old Style"/>
          <w:b/>
          <w:sz w:val="40"/>
          <w:szCs w:val="40"/>
        </w:rPr>
      </w:pPr>
    </w:p>
    <w:p w:rsidR="00375661" w:rsidRDefault="00375661" w:rsidP="00375661">
      <w:pPr>
        <w:jc w:val="center"/>
        <w:rPr>
          <w:rFonts w:ascii="Bookman Old Style" w:hAnsi="Bookman Old Style"/>
          <w:b/>
          <w:sz w:val="40"/>
          <w:szCs w:val="40"/>
        </w:rPr>
      </w:pPr>
      <w:r w:rsidRPr="00375661">
        <w:rPr>
          <w:rFonts w:ascii="Bookman Old Style" w:hAnsi="Bookman Old Style"/>
          <w:b/>
          <w:noProof/>
          <w:sz w:val="40"/>
          <w:szCs w:val="40"/>
          <w:lang w:eastAsia="el-GR"/>
        </w:rPr>
        <w:drawing>
          <wp:inline distT="0" distB="0" distL="0" distR="0">
            <wp:extent cx="3513394" cy="3939578"/>
            <wp:effectExtent l="38100" t="0" r="10856" b="1184872"/>
            <wp:docPr id="2" name="Εικόνα 2" descr="C:\Users\user\Desktop\o-labros-antimasonikos-meseonas-ke-o-skotadistikos-masonikos-diafotismos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labros-antimasonikos-meseonas-ke-o-skotadistikos-masonikos-diafotismos00.jpg"/>
                    <pic:cNvPicPr>
                      <a:picLocks noChangeAspect="1" noChangeArrowheads="1"/>
                    </pic:cNvPicPr>
                  </pic:nvPicPr>
                  <pic:blipFill>
                    <a:blip r:embed="rId7" cstate="print"/>
                    <a:srcRect/>
                    <a:stretch>
                      <a:fillRect/>
                    </a:stretch>
                  </pic:blipFill>
                  <pic:spPr bwMode="auto">
                    <a:xfrm>
                      <a:off x="0" y="0"/>
                      <a:ext cx="3513092" cy="39392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75661" w:rsidRDefault="00375661" w:rsidP="00375661">
      <w:pPr>
        <w:jc w:val="center"/>
        <w:rPr>
          <w:rFonts w:ascii="Bookman Old Style" w:hAnsi="Bookman Old Style"/>
          <w:b/>
          <w:sz w:val="40"/>
          <w:szCs w:val="40"/>
        </w:rPr>
      </w:pPr>
      <w:r>
        <w:rPr>
          <w:rFonts w:ascii="Bookman Old Style" w:hAnsi="Bookman Old Style"/>
          <w:b/>
          <w:sz w:val="40"/>
          <w:szCs w:val="40"/>
        </w:rPr>
        <w:t>ΙΣΤΟΡΙΑ ΤΩΝ ΚΟΙΝΩΝΙΚΩΝ ΕΠΙΣΤΗΜΩΝ</w:t>
      </w:r>
    </w:p>
    <w:p w:rsidR="00375661" w:rsidRDefault="00375661" w:rsidP="00375661">
      <w:pPr>
        <w:jc w:val="center"/>
        <w:rPr>
          <w:rFonts w:ascii="Bookman Old Style" w:hAnsi="Bookman Old Style"/>
          <w:b/>
          <w:sz w:val="40"/>
          <w:szCs w:val="40"/>
        </w:rPr>
      </w:pPr>
      <w:r>
        <w:rPr>
          <w:rFonts w:ascii="Bookman Old Style" w:hAnsi="Bookman Old Style"/>
          <w:b/>
          <w:sz w:val="40"/>
          <w:szCs w:val="40"/>
        </w:rPr>
        <w:t>Γ΄ ΓΕΝΙΚΟΥ ΛΥΚΕΙΟΥ</w:t>
      </w:r>
    </w:p>
    <w:p w:rsidR="00375661" w:rsidRDefault="00375661" w:rsidP="00375661">
      <w:pPr>
        <w:jc w:val="center"/>
        <w:rPr>
          <w:rFonts w:ascii="Bookman Old Style" w:hAnsi="Bookman Old Style"/>
          <w:b/>
          <w:sz w:val="40"/>
          <w:szCs w:val="40"/>
        </w:rPr>
      </w:pPr>
    </w:p>
    <w:p w:rsidR="00375661" w:rsidRPr="00074E00" w:rsidRDefault="00375661" w:rsidP="00375661">
      <w:pPr>
        <w:jc w:val="center"/>
        <w:rPr>
          <w:rFonts w:ascii="Bookman Old Style" w:hAnsi="Bookman Old Style"/>
          <w:b/>
          <w:sz w:val="40"/>
          <w:szCs w:val="40"/>
        </w:rPr>
      </w:pPr>
      <w:r w:rsidRPr="00074E00">
        <w:rPr>
          <w:rFonts w:ascii="Bookman Old Style" w:hAnsi="Bookman Old Style"/>
          <w:b/>
          <w:sz w:val="40"/>
          <w:szCs w:val="40"/>
        </w:rPr>
        <w:t>11ος - 13ος αιώνας</w:t>
      </w:r>
    </w:p>
    <w:p w:rsidR="00375661" w:rsidRPr="001317CB" w:rsidRDefault="00375661" w:rsidP="00375661">
      <w:pPr>
        <w:jc w:val="center"/>
        <w:rPr>
          <w:rFonts w:ascii="Bookman Old Style" w:hAnsi="Bookman Old Style"/>
          <w:b/>
          <w:sz w:val="56"/>
          <w:szCs w:val="56"/>
        </w:rPr>
      </w:pPr>
      <w:r>
        <w:rPr>
          <w:rFonts w:ascii="Bookman Old Style" w:hAnsi="Bookman Old Style"/>
          <w:b/>
          <w:sz w:val="56"/>
          <w:szCs w:val="56"/>
        </w:rPr>
        <w:lastRenderedPageBreak/>
        <w:t xml:space="preserve">Μεσαίωνας: </w:t>
      </w:r>
      <w:r w:rsidRPr="001317CB">
        <w:rPr>
          <w:rFonts w:ascii="Bookman Old Style" w:hAnsi="Bookman Old Style"/>
          <w:b/>
          <w:sz w:val="56"/>
          <w:szCs w:val="56"/>
        </w:rPr>
        <w:t>Φεουδαλική Κοινωνία και Οικονομία</w:t>
      </w:r>
    </w:p>
    <w:p w:rsidR="00375661" w:rsidRPr="00FC346A" w:rsidRDefault="005A3F59" w:rsidP="00D567C1">
      <w:pPr>
        <w:rPr>
          <w:b/>
          <w:sz w:val="40"/>
          <w:szCs w:val="40"/>
        </w:rPr>
      </w:pPr>
      <w:r>
        <w:rPr>
          <w:b/>
          <w:sz w:val="40"/>
          <w:szCs w:val="40"/>
        </w:rPr>
        <w:t>Φύλλο</w:t>
      </w:r>
      <w:r w:rsidR="00375661" w:rsidRPr="00074E00">
        <w:rPr>
          <w:b/>
          <w:sz w:val="40"/>
          <w:szCs w:val="40"/>
        </w:rPr>
        <w:t xml:space="preserve"> αξιολόγησης</w:t>
      </w:r>
    </w:p>
    <w:p w:rsidR="00375661" w:rsidRDefault="00375661" w:rsidP="00375661">
      <w:pPr>
        <w:rPr>
          <w:b/>
          <w:sz w:val="32"/>
          <w:szCs w:val="32"/>
        </w:rPr>
      </w:pPr>
      <w:r>
        <w:rPr>
          <w:b/>
          <w:sz w:val="32"/>
          <w:szCs w:val="32"/>
        </w:rPr>
        <w:t xml:space="preserve">Δραστηριότητα Σωστού - Λάθους </w:t>
      </w:r>
      <w:r w:rsidRPr="00662B9F">
        <w:rPr>
          <w:b/>
          <w:sz w:val="32"/>
          <w:szCs w:val="32"/>
        </w:rPr>
        <w:t>:</w:t>
      </w:r>
    </w:p>
    <w:p w:rsidR="00375661" w:rsidRDefault="00375661" w:rsidP="00375661">
      <w:pPr>
        <w:jc w:val="both"/>
        <w:rPr>
          <w:sz w:val="24"/>
          <w:szCs w:val="24"/>
        </w:rPr>
      </w:pPr>
      <w:r>
        <w:rPr>
          <w:sz w:val="24"/>
          <w:szCs w:val="24"/>
        </w:rPr>
        <w:t>Αφού έχετε κατανοήσει τις έννοιες που αφορούν στην περιγραφή της φεουδαλικής κοινωνίας και οικονομίας του 11</w:t>
      </w:r>
      <w:r w:rsidRPr="00544566">
        <w:rPr>
          <w:sz w:val="24"/>
          <w:szCs w:val="24"/>
          <w:vertAlign w:val="superscript"/>
        </w:rPr>
        <w:t>ου</w:t>
      </w:r>
      <w:r>
        <w:rPr>
          <w:sz w:val="24"/>
          <w:szCs w:val="24"/>
        </w:rPr>
        <w:t>- 13</w:t>
      </w:r>
      <w:r w:rsidRPr="00544566">
        <w:rPr>
          <w:sz w:val="24"/>
          <w:szCs w:val="24"/>
          <w:vertAlign w:val="superscript"/>
        </w:rPr>
        <w:t>ου</w:t>
      </w:r>
      <w:r>
        <w:rPr>
          <w:sz w:val="24"/>
          <w:szCs w:val="24"/>
        </w:rPr>
        <w:t xml:space="preserve"> αιώνα, προσπαθήστε να απαντήσετε ποιες από τις παρακάτω προτάσεις είναι σωστές ή λάθος. Προκειμένου να ελέγξετε την ορθότητα των επιλογών σας συμβουλευτείτε τις απαντήσεις που δίνονται στο τρίτο επισυναπτόμενο φύλλο</w:t>
      </w:r>
      <w:r w:rsidR="001B1B0F">
        <w:rPr>
          <w:sz w:val="24"/>
          <w:szCs w:val="24"/>
        </w:rPr>
        <w:t xml:space="preserve"> του αρχείου σας</w:t>
      </w:r>
      <w:r>
        <w:rPr>
          <w:sz w:val="24"/>
          <w:szCs w:val="24"/>
        </w:rPr>
        <w:t xml:space="preserve">. </w:t>
      </w:r>
    </w:p>
    <w:p w:rsidR="00375661" w:rsidRDefault="005A3F59" w:rsidP="00375661">
      <w:pPr>
        <w:jc w:val="both"/>
        <w:rPr>
          <w:sz w:val="24"/>
          <w:szCs w:val="24"/>
        </w:rPr>
      </w:pPr>
      <w:r>
        <w:rPr>
          <w:b/>
          <w:sz w:val="24"/>
          <w:szCs w:val="24"/>
        </w:rPr>
        <w:t>Στόχος</w:t>
      </w:r>
      <w:r w:rsidR="00375661" w:rsidRPr="0012269D">
        <w:rPr>
          <w:b/>
          <w:sz w:val="24"/>
          <w:szCs w:val="24"/>
        </w:rPr>
        <w:t xml:space="preserve"> αξιολόγησης</w:t>
      </w:r>
      <w:r>
        <w:rPr>
          <w:b/>
          <w:sz w:val="24"/>
          <w:szCs w:val="24"/>
        </w:rPr>
        <w:t>:</w:t>
      </w:r>
      <w:r>
        <w:rPr>
          <w:sz w:val="24"/>
          <w:szCs w:val="24"/>
        </w:rPr>
        <w:t xml:space="preserve"> Να</w:t>
      </w:r>
      <w:r w:rsidR="00375661" w:rsidRPr="0012269D">
        <w:rPr>
          <w:sz w:val="24"/>
          <w:szCs w:val="24"/>
        </w:rPr>
        <w:t xml:space="preserve"> ελέγξετε εάν έχετε κατανοήσει, επαρκώς, τα χαρακτηριστικά, τις ομοιότητες αλλά και τις διαφορές της κοινωνικής και οικονομικής πραγματικότητας της περιόδου που μελετάμε.</w:t>
      </w:r>
      <w:r w:rsidR="00375661">
        <w:rPr>
          <w:sz w:val="24"/>
          <w:szCs w:val="24"/>
        </w:rPr>
        <w:t xml:space="preserve"> </w:t>
      </w:r>
    </w:p>
    <w:p w:rsidR="00375661" w:rsidRPr="00375661" w:rsidRDefault="00375661" w:rsidP="00375661">
      <w:pPr>
        <w:jc w:val="both"/>
        <w:rPr>
          <w:sz w:val="24"/>
          <w:szCs w:val="24"/>
        </w:rPr>
      </w:pPr>
      <w:r w:rsidRPr="0012269D">
        <w:rPr>
          <w:sz w:val="24"/>
          <w:szCs w:val="24"/>
        </w:rPr>
        <w:t xml:space="preserve">Εάν απαντήσετε σωστά, μπράβο σας, έχετε καταλάβει τις βασικότερες έννοιες του σημερινού μαθήματος. Σε διαφορετική περίπτωση, μην απογοητεύεστε. Ξαναμελετήστε, </w:t>
      </w:r>
      <w:r>
        <w:rPr>
          <w:sz w:val="24"/>
          <w:szCs w:val="24"/>
        </w:rPr>
        <w:t>με προσοχή την ύλη του μαθήματος</w:t>
      </w:r>
      <w:r w:rsidRPr="0012269D">
        <w:rPr>
          <w:sz w:val="24"/>
          <w:szCs w:val="24"/>
        </w:rPr>
        <w:t xml:space="preserve"> και κατόπιν επαναλάβετε την άσκηση.</w:t>
      </w:r>
    </w:p>
    <w:p w:rsidR="00375661" w:rsidRDefault="00FC346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C346A">
        <w:rPr>
          <w:rFonts w:ascii="Times New Roman" w:hAnsi="Times New Roman" w:cs="Times New Roman"/>
          <w:b/>
          <w:sz w:val="24"/>
          <w:szCs w:val="24"/>
        </w:rPr>
        <w:t>Καλή επιτυχία</w:t>
      </w:r>
      <w:r w:rsidRPr="00FC346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lang w:eastAsia="el-GR"/>
        </w:rPr>
        <w:drawing>
          <wp:inline distT="0" distB="0" distL="0" distR="0">
            <wp:extent cx="422275" cy="293370"/>
            <wp:effectExtent l="19050" t="0" r="0" b="0"/>
            <wp:docPr id="1" name="Εικόνα 1" descr="C:\Users\user\Desktop\ευτυχές-πρόσωπο-smiley-emoticon-27613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υτυχές-πρόσωπο-smiley-emoticon-27613930.jpg"/>
                    <pic:cNvPicPr>
                      <a:picLocks noChangeAspect="1" noChangeArrowheads="1"/>
                    </pic:cNvPicPr>
                  </pic:nvPicPr>
                  <pic:blipFill>
                    <a:blip r:embed="rId8" cstate="print"/>
                    <a:srcRect/>
                    <a:stretch>
                      <a:fillRect/>
                    </a:stretch>
                  </pic:blipFill>
                  <pic:spPr bwMode="auto">
                    <a:xfrm>
                      <a:off x="0" y="0"/>
                      <a:ext cx="422275" cy="293370"/>
                    </a:xfrm>
                    <a:prstGeom prst="rect">
                      <a:avLst/>
                    </a:prstGeom>
                    <a:noFill/>
                    <a:ln w="9525">
                      <a:noFill/>
                      <a:miter lim="800000"/>
                      <a:headEnd/>
                      <a:tailEnd/>
                    </a:ln>
                  </pic:spPr>
                </pic:pic>
              </a:graphicData>
            </a:graphic>
          </wp:inline>
        </w:drawing>
      </w:r>
    </w:p>
    <w:p w:rsidR="00C3249A" w:rsidRDefault="00C3249A" w:rsidP="00C3249A">
      <w:pPr>
        <w:spacing w:after="0" w:line="360" w:lineRule="auto"/>
        <w:ind w:firstLine="72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249A" w:rsidRDefault="00C3249A"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E86B62" w:rsidRDefault="00E86B62" w:rsidP="00FC346A">
      <w:pPr>
        <w:spacing w:after="0" w:line="360" w:lineRule="auto"/>
        <w:ind w:firstLine="720"/>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tbl>
      <w:tblPr>
        <w:tblStyle w:val="a6"/>
        <w:tblW w:w="0" w:type="auto"/>
        <w:tblLook w:val="04A0"/>
      </w:tblPr>
      <w:tblGrid>
        <w:gridCol w:w="535"/>
        <w:gridCol w:w="5826"/>
        <w:gridCol w:w="1125"/>
        <w:gridCol w:w="1036"/>
      </w:tblGrid>
      <w:tr w:rsidR="00E86B62" w:rsidTr="00B04547">
        <w:tc>
          <w:tcPr>
            <w:tcW w:w="535" w:type="dxa"/>
          </w:tcPr>
          <w:p w:rsidR="00E86B62" w:rsidRDefault="00E86B62" w:rsidP="00B04547">
            <w:pPr>
              <w:spacing w:line="360" w:lineRule="auto"/>
              <w:jc w:val="center"/>
              <w:rPr>
                <w:rFonts w:ascii="Times New Roman" w:hAnsi="Times New Roman" w:cs="Times New Roman"/>
                <w:sz w:val="24"/>
                <w:szCs w:val="24"/>
              </w:rPr>
            </w:pPr>
            <w:r>
              <w:rPr>
                <w:rFonts w:ascii="Times New Roman" w:hAnsi="Times New Roman" w:cs="Times New Roman"/>
                <w:sz w:val="24"/>
                <w:szCs w:val="24"/>
              </w:rPr>
              <w:t>α/α</w:t>
            </w:r>
          </w:p>
        </w:tc>
        <w:tc>
          <w:tcPr>
            <w:tcW w:w="5826" w:type="dxa"/>
          </w:tcPr>
          <w:p w:rsidR="00E86B62" w:rsidRDefault="00E86B62" w:rsidP="00B04547">
            <w:pPr>
              <w:spacing w:line="360" w:lineRule="auto"/>
              <w:jc w:val="center"/>
              <w:rPr>
                <w:rFonts w:ascii="Times New Roman" w:hAnsi="Times New Roman" w:cs="Times New Roman"/>
                <w:sz w:val="24"/>
                <w:szCs w:val="24"/>
              </w:rPr>
            </w:pPr>
          </w:p>
        </w:tc>
        <w:tc>
          <w:tcPr>
            <w:tcW w:w="1125" w:type="dxa"/>
          </w:tcPr>
          <w:p w:rsidR="00E86B62" w:rsidRDefault="00E86B62" w:rsidP="00B0454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Σωστό </w:t>
            </w:r>
          </w:p>
        </w:tc>
        <w:tc>
          <w:tcPr>
            <w:tcW w:w="1036" w:type="dxa"/>
          </w:tcPr>
          <w:p w:rsidR="00E86B62" w:rsidRDefault="00E86B62" w:rsidP="00B04547">
            <w:pPr>
              <w:spacing w:line="360" w:lineRule="auto"/>
              <w:jc w:val="center"/>
              <w:rPr>
                <w:rFonts w:ascii="Times New Roman" w:hAnsi="Times New Roman" w:cs="Times New Roman"/>
                <w:sz w:val="24"/>
                <w:szCs w:val="24"/>
              </w:rPr>
            </w:pPr>
            <w:r>
              <w:rPr>
                <w:rFonts w:ascii="Times New Roman" w:hAnsi="Times New Roman" w:cs="Times New Roman"/>
                <w:sz w:val="24"/>
                <w:szCs w:val="24"/>
              </w:rPr>
              <w:t>Λάθος</w:t>
            </w:r>
          </w:p>
        </w:tc>
      </w:tr>
      <w:tr w:rsidR="00E86B62" w:rsidTr="00B04547">
        <w:tc>
          <w:tcPr>
            <w:tcW w:w="535" w:type="dxa"/>
          </w:tcPr>
          <w:p w:rsidR="00E86B62" w:rsidRDefault="00E86B62" w:rsidP="00B045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26" w:type="dxa"/>
          </w:tcPr>
          <w:p w:rsidR="00E86B62" w:rsidRDefault="00E86B62" w:rsidP="00B0454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Φεουδαρχία </w:t>
            </w:r>
            <w:r w:rsidRPr="00375661">
              <w:rPr>
                <w:rFonts w:ascii="Times New Roman" w:hAnsi="Times New Roman" w:cs="Times New Roman"/>
                <w:sz w:val="24"/>
                <w:szCs w:val="24"/>
              </w:rPr>
              <w:t>(</w:t>
            </w:r>
            <w:r>
              <w:rPr>
                <w:rFonts w:ascii="Times New Roman" w:hAnsi="Times New Roman" w:cs="Times New Roman"/>
                <w:sz w:val="24"/>
                <w:szCs w:val="24"/>
              </w:rPr>
              <w:t>ή φεουδαλισμός</w:t>
            </w:r>
            <w:r w:rsidRPr="00375661">
              <w:rPr>
                <w:rFonts w:ascii="Times New Roman" w:hAnsi="Times New Roman" w:cs="Times New Roman"/>
                <w:sz w:val="24"/>
                <w:szCs w:val="24"/>
              </w:rPr>
              <w:t>)</w:t>
            </w:r>
            <w:r>
              <w:rPr>
                <w:rFonts w:ascii="Times New Roman" w:hAnsi="Times New Roman" w:cs="Times New Roman"/>
                <w:sz w:val="24"/>
                <w:szCs w:val="24"/>
              </w:rPr>
              <w:t xml:space="preserve"> </w:t>
            </w:r>
            <w:r w:rsidRPr="00615880">
              <w:rPr>
                <w:rFonts w:ascii="Times New Roman" w:hAnsi="Times New Roman" w:cs="Times New Roman"/>
                <w:sz w:val="24"/>
                <w:szCs w:val="24"/>
              </w:rPr>
              <w:t>ονομάζεται ένα κοινωνικό,</w:t>
            </w:r>
            <w:r>
              <w:rPr>
                <w:rFonts w:ascii="Times New Roman" w:hAnsi="Times New Roman" w:cs="Times New Roman"/>
                <w:sz w:val="24"/>
                <w:szCs w:val="24"/>
              </w:rPr>
              <w:t xml:space="preserve"> </w:t>
            </w:r>
            <w:r w:rsidRPr="00615880">
              <w:rPr>
                <w:rFonts w:ascii="Times New Roman" w:hAnsi="Times New Roman" w:cs="Times New Roman"/>
                <w:sz w:val="24"/>
                <w:szCs w:val="24"/>
              </w:rPr>
              <w:t xml:space="preserve"> πολιτικό και</w:t>
            </w:r>
            <w:r>
              <w:rPr>
                <w:rFonts w:ascii="Times New Roman" w:hAnsi="Times New Roman" w:cs="Times New Roman"/>
                <w:sz w:val="24"/>
                <w:szCs w:val="24"/>
              </w:rPr>
              <w:t xml:space="preserve"> πολιτιστικό κίνημα</w:t>
            </w:r>
            <w:r w:rsidRPr="00615880">
              <w:rPr>
                <w:rFonts w:ascii="Times New Roman" w:hAnsi="Times New Roman" w:cs="Times New Roman"/>
                <w:sz w:val="24"/>
                <w:szCs w:val="24"/>
              </w:rPr>
              <w:t xml:space="preserve"> που επικράτησε μεταξύ του 9ου και του 13ου αι., ιδίως στα δυτικοευρωπαϊκά κράτη</w:t>
            </w:r>
            <w:r>
              <w:rPr>
                <w:rFonts w:ascii="Times New Roman" w:hAnsi="Times New Roman" w:cs="Times New Roman"/>
                <w:sz w:val="24"/>
                <w:szCs w:val="24"/>
              </w:rPr>
              <w:t>.</w:t>
            </w:r>
          </w:p>
        </w:tc>
        <w:tc>
          <w:tcPr>
            <w:tcW w:w="1125" w:type="dxa"/>
          </w:tcPr>
          <w:p w:rsidR="00E86B62" w:rsidRDefault="00E86B62" w:rsidP="00B04547">
            <w:pPr>
              <w:spacing w:line="360" w:lineRule="auto"/>
              <w:jc w:val="center"/>
              <w:rPr>
                <w:rFonts w:ascii="Times New Roman" w:hAnsi="Times New Roman" w:cs="Times New Roman"/>
                <w:sz w:val="24"/>
                <w:szCs w:val="24"/>
              </w:rPr>
            </w:pPr>
          </w:p>
        </w:tc>
        <w:tc>
          <w:tcPr>
            <w:tcW w:w="1036" w:type="dxa"/>
          </w:tcPr>
          <w:p w:rsidR="00E86B62" w:rsidRPr="009A15FE" w:rsidRDefault="00E86B62" w:rsidP="00E86B62">
            <w:pPr>
              <w:pStyle w:val="a7"/>
              <w:spacing w:line="360" w:lineRule="auto"/>
              <w:rPr>
                <w:rFonts w:ascii="Times New Roman" w:hAnsi="Times New Roman" w:cs="Times New Roman"/>
                <w:sz w:val="24"/>
                <w:szCs w:val="24"/>
              </w:rPr>
            </w:pPr>
          </w:p>
        </w:tc>
      </w:tr>
      <w:tr w:rsidR="00E86B62" w:rsidTr="00B04547">
        <w:tc>
          <w:tcPr>
            <w:tcW w:w="535" w:type="dxa"/>
          </w:tcPr>
          <w:p w:rsidR="00E86B62" w:rsidRDefault="00E86B62" w:rsidP="00B045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26" w:type="dxa"/>
          </w:tcPr>
          <w:p w:rsidR="00E86B62" w:rsidRDefault="00E86B62" w:rsidP="00B04547">
            <w:pPr>
              <w:spacing w:line="360" w:lineRule="auto"/>
              <w:jc w:val="center"/>
              <w:rPr>
                <w:rFonts w:ascii="Times New Roman" w:hAnsi="Times New Roman" w:cs="Times New Roman"/>
                <w:sz w:val="24"/>
                <w:szCs w:val="24"/>
              </w:rPr>
            </w:pPr>
            <w:r>
              <w:rPr>
                <w:rFonts w:ascii="Times New Roman" w:hAnsi="Times New Roman" w:cs="Times New Roman"/>
                <w:sz w:val="24"/>
                <w:szCs w:val="24"/>
              </w:rPr>
              <w:t>Οι σχέσεις εξάρτησης δεν συνδέονται μόνο με τη γη.</w:t>
            </w:r>
          </w:p>
        </w:tc>
        <w:tc>
          <w:tcPr>
            <w:tcW w:w="1125" w:type="dxa"/>
          </w:tcPr>
          <w:p w:rsidR="00E86B62" w:rsidRPr="00826162" w:rsidRDefault="00E86B62" w:rsidP="00E86B62">
            <w:pPr>
              <w:pStyle w:val="a7"/>
              <w:spacing w:line="360" w:lineRule="auto"/>
              <w:rPr>
                <w:rFonts w:ascii="Times New Roman" w:hAnsi="Times New Roman" w:cs="Times New Roman"/>
                <w:sz w:val="24"/>
                <w:szCs w:val="24"/>
              </w:rPr>
            </w:pPr>
          </w:p>
        </w:tc>
        <w:tc>
          <w:tcPr>
            <w:tcW w:w="1036" w:type="dxa"/>
          </w:tcPr>
          <w:p w:rsidR="00E86B62" w:rsidRPr="009A15FE" w:rsidRDefault="00E86B62" w:rsidP="00B04547">
            <w:pPr>
              <w:pStyle w:val="a7"/>
              <w:spacing w:line="360" w:lineRule="auto"/>
              <w:rPr>
                <w:rFonts w:ascii="Times New Roman" w:hAnsi="Times New Roman" w:cs="Times New Roman"/>
                <w:sz w:val="24"/>
                <w:szCs w:val="24"/>
              </w:rPr>
            </w:pPr>
          </w:p>
        </w:tc>
      </w:tr>
      <w:tr w:rsidR="00E86B62" w:rsidTr="00B04547">
        <w:tc>
          <w:tcPr>
            <w:tcW w:w="535" w:type="dxa"/>
          </w:tcPr>
          <w:p w:rsidR="00E86B62" w:rsidRDefault="00E86B62" w:rsidP="00B0454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26" w:type="dxa"/>
          </w:tcPr>
          <w:p w:rsidR="00E86B62" w:rsidRPr="00194206" w:rsidRDefault="00E86B62" w:rsidP="00B04547">
            <w:pPr>
              <w:spacing w:line="276" w:lineRule="auto"/>
              <w:jc w:val="center"/>
              <w:rPr>
                <w:rFonts w:ascii="Times New Roman" w:hAnsi="Times New Roman" w:cs="Times New Roman"/>
                <w:sz w:val="24"/>
                <w:szCs w:val="24"/>
              </w:rPr>
            </w:pPr>
            <w:r>
              <w:rPr>
                <w:rFonts w:ascii="Times New Roman" w:hAnsi="Times New Roman" w:cs="Times New Roman"/>
                <w:sz w:val="24"/>
                <w:szCs w:val="24"/>
              </w:rPr>
              <w:t>Οι αγρότες διεκδικούσαν σημαντικό μέρος της παραγωγής.</w:t>
            </w:r>
          </w:p>
        </w:tc>
        <w:tc>
          <w:tcPr>
            <w:tcW w:w="1125" w:type="dxa"/>
          </w:tcPr>
          <w:p w:rsidR="00E86B62" w:rsidRPr="004F79FB" w:rsidRDefault="00E86B62" w:rsidP="00B04547">
            <w:pPr>
              <w:pStyle w:val="a7"/>
              <w:spacing w:line="360" w:lineRule="auto"/>
              <w:rPr>
                <w:rFonts w:ascii="Times New Roman" w:hAnsi="Times New Roman" w:cs="Times New Roman"/>
                <w:sz w:val="24"/>
                <w:szCs w:val="24"/>
              </w:rPr>
            </w:pPr>
          </w:p>
        </w:tc>
        <w:tc>
          <w:tcPr>
            <w:tcW w:w="1036" w:type="dxa"/>
          </w:tcPr>
          <w:p w:rsidR="00E86B62" w:rsidRPr="00AF1A69" w:rsidRDefault="00E86B62" w:rsidP="00E86B62">
            <w:pPr>
              <w:pStyle w:val="a7"/>
              <w:spacing w:line="360" w:lineRule="auto"/>
              <w:rPr>
                <w:rFonts w:ascii="Times New Roman" w:hAnsi="Times New Roman" w:cs="Times New Roman"/>
                <w:sz w:val="24"/>
                <w:szCs w:val="24"/>
              </w:rPr>
            </w:pPr>
          </w:p>
        </w:tc>
      </w:tr>
    </w:tbl>
    <w:p w:rsidR="00E86B62" w:rsidRPr="00E86B62" w:rsidRDefault="00E86B62" w:rsidP="00FC346A">
      <w:pPr>
        <w:spacing w:after="0" w:line="360" w:lineRule="auto"/>
        <w:ind w:firstLine="720"/>
        <w:jc w:val="right"/>
        <w:rPr>
          <w:rFonts w:ascii="Times New Roman" w:hAnsi="Times New Roman" w:cs="Times New Roman"/>
          <w:sz w:val="24"/>
          <w:szCs w:val="24"/>
        </w:rPr>
      </w:pPr>
    </w:p>
    <w:p w:rsidR="00FC346A" w:rsidRDefault="00FC346A" w:rsidP="00FC346A">
      <w:pPr>
        <w:spacing w:after="0" w:line="360" w:lineRule="auto"/>
        <w:ind w:firstLine="720"/>
        <w:jc w:val="right"/>
        <w:rPr>
          <w:rFonts w:ascii="Times New Roman" w:hAnsi="Times New Roman" w:cs="Times New Roman"/>
          <w:sz w:val="24"/>
          <w:szCs w:val="24"/>
        </w:rPr>
      </w:pPr>
    </w:p>
    <w:p w:rsidR="00375661" w:rsidRPr="008C1162" w:rsidRDefault="00375661" w:rsidP="00375661">
      <w:pPr>
        <w:spacing w:after="0" w:line="360" w:lineRule="auto"/>
        <w:ind w:firstLine="720"/>
        <w:jc w:val="both"/>
        <w:rPr>
          <w:rFonts w:ascii="Times New Roman" w:hAnsi="Times New Roman" w:cs="Times New Roman"/>
          <w:sz w:val="24"/>
          <w:szCs w:val="24"/>
        </w:rPr>
      </w:pPr>
    </w:p>
    <w:p w:rsidR="00375661" w:rsidRPr="009A15FE" w:rsidRDefault="00375661" w:rsidP="009A15FE">
      <w:pPr>
        <w:pStyle w:val="a7"/>
        <w:rPr>
          <w:b/>
          <w:sz w:val="32"/>
          <w:szCs w:val="32"/>
        </w:rPr>
      </w:pPr>
    </w:p>
    <w:p w:rsidR="00375661" w:rsidRDefault="00375661" w:rsidP="00375661">
      <w:pPr>
        <w:rPr>
          <w:b/>
          <w:sz w:val="56"/>
          <w:szCs w:val="56"/>
        </w:rPr>
      </w:pPr>
    </w:p>
    <w:p w:rsidR="00FD0711" w:rsidRPr="002D6D64" w:rsidRDefault="00FD0711" w:rsidP="009A15FE">
      <w:pPr>
        <w:rPr>
          <w:b/>
          <w:sz w:val="40"/>
          <w:szCs w:val="40"/>
        </w:rPr>
      </w:pPr>
    </w:p>
    <w:p w:rsidR="009A15FE" w:rsidRPr="00074E00" w:rsidRDefault="002D6D64" w:rsidP="009A15FE">
      <w:pPr>
        <w:rPr>
          <w:b/>
          <w:sz w:val="40"/>
          <w:szCs w:val="40"/>
        </w:rPr>
      </w:pPr>
      <w:r>
        <w:rPr>
          <w:b/>
          <w:sz w:val="40"/>
          <w:szCs w:val="40"/>
        </w:rPr>
        <w:t>Φύλλο</w:t>
      </w:r>
      <w:r w:rsidR="009A15FE" w:rsidRPr="00074E00">
        <w:rPr>
          <w:b/>
          <w:sz w:val="40"/>
          <w:szCs w:val="40"/>
        </w:rPr>
        <w:t xml:space="preserve"> αξιολόγησης</w:t>
      </w:r>
      <w:r w:rsidR="009A15FE">
        <w:rPr>
          <w:b/>
          <w:sz w:val="40"/>
          <w:szCs w:val="40"/>
        </w:rPr>
        <w:t>: Εκπόνηση</w:t>
      </w:r>
    </w:p>
    <w:p w:rsidR="009A15FE" w:rsidRPr="009A15FE" w:rsidRDefault="009A15FE" w:rsidP="00375661">
      <w:pPr>
        <w:rPr>
          <w:b/>
          <w:sz w:val="24"/>
          <w:szCs w:val="24"/>
        </w:rPr>
      </w:pPr>
    </w:p>
    <w:tbl>
      <w:tblPr>
        <w:tblStyle w:val="a6"/>
        <w:tblW w:w="0" w:type="auto"/>
        <w:tblLook w:val="04A0"/>
      </w:tblPr>
      <w:tblGrid>
        <w:gridCol w:w="535"/>
        <w:gridCol w:w="5826"/>
        <w:gridCol w:w="1125"/>
        <w:gridCol w:w="1036"/>
      </w:tblGrid>
      <w:tr w:rsidR="009A15FE" w:rsidTr="00325603">
        <w:tc>
          <w:tcPr>
            <w:tcW w:w="535" w:type="dxa"/>
          </w:tcPr>
          <w:p w:rsidR="009A15FE" w:rsidRDefault="009A15FE" w:rsidP="00803B83">
            <w:pPr>
              <w:spacing w:line="360" w:lineRule="auto"/>
              <w:jc w:val="center"/>
              <w:rPr>
                <w:rFonts w:ascii="Times New Roman" w:hAnsi="Times New Roman" w:cs="Times New Roman"/>
                <w:sz w:val="24"/>
                <w:szCs w:val="24"/>
              </w:rPr>
            </w:pPr>
            <w:r>
              <w:rPr>
                <w:rFonts w:ascii="Times New Roman" w:hAnsi="Times New Roman" w:cs="Times New Roman"/>
                <w:sz w:val="24"/>
                <w:szCs w:val="24"/>
              </w:rPr>
              <w:t>α/α</w:t>
            </w:r>
          </w:p>
        </w:tc>
        <w:tc>
          <w:tcPr>
            <w:tcW w:w="5826" w:type="dxa"/>
          </w:tcPr>
          <w:p w:rsidR="009A15FE" w:rsidRDefault="009A15FE" w:rsidP="00803B83">
            <w:pPr>
              <w:spacing w:line="360" w:lineRule="auto"/>
              <w:jc w:val="center"/>
              <w:rPr>
                <w:rFonts w:ascii="Times New Roman" w:hAnsi="Times New Roman" w:cs="Times New Roman"/>
                <w:sz w:val="24"/>
                <w:szCs w:val="24"/>
              </w:rPr>
            </w:pPr>
          </w:p>
        </w:tc>
        <w:tc>
          <w:tcPr>
            <w:tcW w:w="1125" w:type="dxa"/>
          </w:tcPr>
          <w:p w:rsidR="009A15FE" w:rsidRDefault="009A15FE" w:rsidP="00803B8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Σωστό </w:t>
            </w:r>
          </w:p>
        </w:tc>
        <w:tc>
          <w:tcPr>
            <w:tcW w:w="1036" w:type="dxa"/>
          </w:tcPr>
          <w:p w:rsidR="009A15FE" w:rsidRDefault="009A15FE" w:rsidP="00803B83">
            <w:pPr>
              <w:spacing w:line="360" w:lineRule="auto"/>
              <w:jc w:val="center"/>
              <w:rPr>
                <w:rFonts w:ascii="Times New Roman" w:hAnsi="Times New Roman" w:cs="Times New Roman"/>
                <w:sz w:val="24"/>
                <w:szCs w:val="24"/>
              </w:rPr>
            </w:pPr>
            <w:r>
              <w:rPr>
                <w:rFonts w:ascii="Times New Roman" w:hAnsi="Times New Roman" w:cs="Times New Roman"/>
                <w:sz w:val="24"/>
                <w:szCs w:val="24"/>
              </w:rPr>
              <w:t>Λάθος</w:t>
            </w:r>
          </w:p>
        </w:tc>
      </w:tr>
      <w:tr w:rsidR="009A15FE" w:rsidTr="00325603">
        <w:tc>
          <w:tcPr>
            <w:tcW w:w="535" w:type="dxa"/>
          </w:tcPr>
          <w:p w:rsidR="009A15FE" w:rsidRDefault="009A15FE" w:rsidP="00803B8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26" w:type="dxa"/>
          </w:tcPr>
          <w:p w:rsidR="009A15FE" w:rsidRDefault="009A15FE" w:rsidP="00863DD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Φεουδαρχία </w:t>
            </w:r>
            <w:r w:rsidRPr="00375661">
              <w:rPr>
                <w:rFonts w:ascii="Times New Roman" w:hAnsi="Times New Roman" w:cs="Times New Roman"/>
                <w:sz w:val="24"/>
                <w:szCs w:val="24"/>
              </w:rPr>
              <w:t>(</w:t>
            </w:r>
            <w:r>
              <w:rPr>
                <w:rFonts w:ascii="Times New Roman" w:hAnsi="Times New Roman" w:cs="Times New Roman"/>
                <w:sz w:val="24"/>
                <w:szCs w:val="24"/>
              </w:rPr>
              <w:t>ή φεουδαλισμός</w:t>
            </w:r>
            <w:r w:rsidRPr="00375661">
              <w:rPr>
                <w:rFonts w:ascii="Times New Roman" w:hAnsi="Times New Roman" w:cs="Times New Roman"/>
                <w:sz w:val="24"/>
                <w:szCs w:val="24"/>
              </w:rPr>
              <w:t>)</w:t>
            </w:r>
            <w:r>
              <w:rPr>
                <w:rFonts w:ascii="Times New Roman" w:hAnsi="Times New Roman" w:cs="Times New Roman"/>
                <w:sz w:val="24"/>
                <w:szCs w:val="24"/>
              </w:rPr>
              <w:t xml:space="preserve"> </w:t>
            </w:r>
            <w:r w:rsidRPr="00615880">
              <w:rPr>
                <w:rFonts w:ascii="Times New Roman" w:hAnsi="Times New Roman" w:cs="Times New Roman"/>
                <w:sz w:val="24"/>
                <w:szCs w:val="24"/>
              </w:rPr>
              <w:t>ονομάζεται ένα κοινωνικό,</w:t>
            </w:r>
            <w:r w:rsidR="005A0339">
              <w:rPr>
                <w:rFonts w:ascii="Times New Roman" w:hAnsi="Times New Roman" w:cs="Times New Roman"/>
                <w:sz w:val="24"/>
                <w:szCs w:val="24"/>
              </w:rPr>
              <w:t xml:space="preserve"> </w:t>
            </w:r>
            <w:r w:rsidRPr="00615880">
              <w:rPr>
                <w:rFonts w:ascii="Times New Roman" w:hAnsi="Times New Roman" w:cs="Times New Roman"/>
                <w:sz w:val="24"/>
                <w:szCs w:val="24"/>
              </w:rPr>
              <w:t xml:space="preserve"> πολιτικό και</w:t>
            </w:r>
            <w:r>
              <w:rPr>
                <w:rFonts w:ascii="Times New Roman" w:hAnsi="Times New Roman" w:cs="Times New Roman"/>
                <w:sz w:val="24"/>
                <w:szCs w:val="24"/>
              </w:rPr>
              <w:t xml:space="preserve"> πολιτιστικό κίνημα</w:t>
            </w:r>
            <w:r w:rsidRPr="00615880">
              <w:rPr>
                <w:rFonts w:ascii="Times New Roman" w:hAnsi="Times New Roman" w:cs="Times New Roman"/>
                <w:sz w:val="24"/>
                <w:szCs w:val="24"/>
              </w:rPr>
              <w:t xml:space="preserve"> που επικράτησε μεταξύ του 9ου και του 13ου αι., ιδίως στα δυτικοευρωπαϊκά κράτη</w:t>
            </w:r>
            <w:r w:rsidR="00863DDD">
              <w:rPr>
                <w:rFonts w:ascii="Times New Roman" w:hAnsi="Times New Roman" w:cs="Times New Roman"/>
                <w:sz w:val="24"/>
                <w:szCs w:val="24"/>
              </w:rPr>
              <w:t>.</w:t>
            </w:r>
          </w:p>
        </w:tc>
        <w:tc>
          <w:tcPr>
            <w:tcW w:w="1125" w:type="dxa"/>
          </w:tcPr>
          <w:p w:rsidR="009A15FE" w:rsidRDefault="009A15FE" w:rsidP="00803B83">
            <w:pPr>
              <w:spacing w:line="360" w:lineRule="auto"/>
              <w:jc w:val="center"/>
              <w:rPr>
                <w:rFonts w:ascii="Times New Roman" w:hAnsi="Times New Roman" w:cs="Times New Roman"/>
                <w:sz w:val="24"/>
                <w:szCs w:val="24"/>
              </w:rPr>
            </w:pPr>
          </w:p>
        </w:tc>
        <w:tc>
          <w:tcPr>
            <w:tcW w:w="1036" w:type="dxa"/>
          </w:tcPr>
          <w:p w:rsidR="009A15FE" w:rsidRPr="009A15FE" w:rsidRDefault="009A15FE" w:rsidP="009A15FE">
            <w:pPr>
              <w:pStyle w:val="a7"/>
              <w:numPr>
                <w:ilvl w:val="0"/>
                <w:numId w:val="3"/>
              </w:numPr>
              <w:spacing w:line="360" w:lineRule="auto"/>
              <w:jc w:val="center"/>
              <w:rPr>
                <w:rFonts w:ascii="Times New Roman" w:hAnsi="Times New Roman" w:cs="Times New Roman"/>
                <w:sz w:val="24"/>
                <w:szCs w:val="24"/>
              </w:rPr>
            </w:pPr>
          </w:p>
        </w:tc>
      </w:tr>
      <w:tr w:rsidR="009A15FE" w:rsidTr="00325603">
        <w:tc>
          <w:tcPr>
            <w:tcW w:w="535" w:type="dxa"/>
          </w:tcPr>
          <w:p w:rsidR="009A15FE" w:rsidRDefault="00325603" w:rsidP="00803B8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26" w:type="dxa"/>
          </w:tcPr>
          <w:p w:rsidR="009A15FE" w:rsidRDefault="00826162" w:rsidP="00803B83">
            <w:pPr>
              <w:spacing w:line="360" w:lineRule="auto"/>
              <w:jc w:val="center"/>
              <w:rPr>
                <w:rFonts w:ascii="Times New Roman" w:hAnsi="Times New Roman" w:cs="Times New Roman"/>
                <w:sz w:val="24"/>
                <w:szCs w:val="24"/>
              </w:rPr>
            </w:pPr>
            <w:r>
              <w:rPr>
                <w:rFonts w:ascii="Times New Roman" w:hAnsi="Times New Roman" w:cs="Times New Roman"/>
                <w:sz w:val="24"/>
                <w:szCs w:val="24"/>
              </w:rPr>
              <w:t>Οι σχέσεις εξάρτησης</w:t>
            </w:r>
            <w:r w:rsidR="00325603">
              <w:rPr>
                <w:rFonts w:ascii="Times New Roman" w:hAnsi="Times New Roman" w:cs="Times New Roman"/>
                <w:sz w:val="24"/>
                <w:szCs w:val="24"/>
              </w:rPr>
              <w:t xml:space="preserve"> δεν</w:t>
            </w:r>
            <w:r>
              <w:rPr>
                <w:rFonts w:ascii="Times New Roman" w:hAnsi="Times New Roman" w:cs="Times New Roman"/>
                <w:sz w:val="24"/>
                <w:szCs w:val="24"/>
              </w:rPr>
              <w:t xml:space="preserve"> συνδέονται μόνο με τη γη</w:t>
            </w:r>
            <w:r w:rsidR="009A15FE">
              <w:rPr>
                <w:rFonts w:ascii="Times New Roman" w:hAnsi="Times New Roman" w:cs="Times New Roman"/>
                <w:sz w:val="24"/>
                <w:szCs w:val="24"/>
              </w:rPr>
              <w:t>.</w:t>
            </w:r>
          </w:p>
        </w:tc>
        <w:tc>
          <w:tcPr>
            <w:tcW w:w="1125" w:type="dxa"/>
          </w:tcPr>
          <w:p w:rsidR="009A15FE" w:rsidRPr="00826162" w:rsidRDefault="009A15FE" w:rsidP="00325603">
            <w:pPr>
              <w:pStyle w:val="a7"/>
              <w:numPr>
                <w:ilvl w:val="0"/>
                <w:numId w:val="3"/>
              </w:numPr>
              <w:spacing w:line="360" w:lineRule="auto"/>
              <w:rPr>
                <w:rFonts w:ascii="Times New Roman" w:hAnsi="Times New Roman" w:cs="Times New Roman"/>
                <w:sz w:val="24"/>
                <w:szCs w:val="24"/>
              </w:rPr>
            </w:pPr>
          </w:p>
        </w:tc>
        <w:tc>
          <w:tcPr>
            <w:tcW w:w="1036" w:type="dxa"/>
          </w:tcPr>
          <w:p w:rsidR="009A15FE" w:rsidRPr="009A15FE" w:rsidRDefault="009A15FE" w:rsidP="00325603">
            <w:pPr>
              <w:pStyle w:val="a7"/>
              <w:spacing w:line="360" w:lineRule="auto"/>
              <w:rPr>
                <w:rFonts w:ascii="Times New Roman" w:hAnsi="Times New Roman" w:cs="Times New Roman"/>
                <w:sz w:val="24"/>
                <w:szCs w:val="24"/>
              </w:rPr>
            </w:pPr>
          </w:p>
        </w:tc>
      </w:tr>
      <w:tr w:rsidR="009A15FE" w:rsidTr="00325603">
        <w:tc>
          <w:tcPr>
            <w:tcW w:w="535" w:type="dxa"/>
          </w:tcPr>
          <w:p w:rsidR="009A15FE" w:rsidRDefault="00325603" w:rsidP="00803B8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26" w:type="dxa"/>
          </w:tcPr>
          <w:p w:rsidR="009A15FE" w:rsidRPr="00194206" w:rsidRDefault="00AF1A69" w:rsidP="002F47C7">
            <w:pPr>
              <w:spacing w:line="276" w:lineRule="auto"/>
              <w:jc w:val="center"/>
              <w:rPr>
                <w:rFonts w:ascii="Times New Roman" w:hAnsi="Times New Roman" w:cs="Times New Roman"/>
                <w:sz w:val="24"/>
                <w:szCs w:val="24"/>
              </w:rPr>
            </w:pPr>
            <w:r>
              <w:rPr>
                <w:rFonts w:ascii="Times New Roman" w:hAnsi="Times New Roman" w:cs="Times New Roman"/>
                <w:sz w:val="24"/>
                <w:szCs w:val="24"/>
              </w:rPr>
              <w:t>Οι αγρότες διεκδικούσαν</w:t>
            </w:r>
            <w:r w:rsidR="002F47C7">
              <w:rPr>
                <w:rFonts w:ascii="Times New Roman" w:hAnsi="Times New Roman" w:cs="Times New Roman"/>
                <w:sz w:val="24"/>
                <w:szCs w:val="24"/>
              </w:rPr>
              <w:t xml:space="preserve"> σημαντικό</w:t>
            </w:r>
            <w:r>
              <w:rPr>
                <w:rFonts w:ascii="Times New Roman" w:hAnsi="Times New Roman" w:cs="Times New Roman"/>
                <w:sz w:val="24"/>
                <w:szCs w:val="24"/>
              </w:rPr>
              <w:t xml:space="preserve"> μέρος της παραγωγής</w:t>
            </w:r>
            <w:r w:rsidR="003D1426">
              <w:rPr>
                <w:rFonts w:ascii="Times New Roman" w:hAnsi="Times New Roman" w:cs="Times New Roman"/>
                <w:sz w:val="24"/>
                <w:szCs w:val="24"/>
              </w:rPr>
              <w:t>.</w:t>
            </w:r>
          </w:p>
        </w:tc>
        <w:tc>
          <w:tcPr>
            <w:tcW w:w="1125" w:type="dxa"/>
          </w:tcPr>
          <w:p w:rsidR="009A15FE" w:rsidRPr="004F79FB" w:rsidRDefault="009A15FE" w:rsidP="00AF1A69">
            <w:pPr>
              <w:pStyle w:val="a7"/>
              <w:spacing w:line="360" w:lineRule="auto"/>
              <w:rPr>
                <w:rFonts w:ascii="Times New Roman" w:hAnsi="Times New Roman" w:cs="Times New Roman"/>
                <w:sz w:val="24"/>
                <w:szCs w:val="24"/>
              </w:rPr>
            </w:pPr>
          </w:p>
        </w:tc>
        <w:tc>
          <w:tcPr>
            <w:tcW w:w="1036" w:type="dxa"/>
          </w:tcPr>
          <w:p w:rsidR="009A15FE" w:rsidRPr="00AF1A69" w:rsidRDefault="009A15FE" w:rsidP="00AF1A69">
            <w:pPr>
              <w:pStyle w:val="a7"/>
              <w:numPr>
                <w:ilvl w:val="0"/>
                <w:numId w:val="3"/>
              </w:numPr>
              <w:spacing w:line="360" w:lineRule="auto"/>
              <w:rPr>
                <w:rFonts w:ascii="Times New Roman" w:hAnsi="Times New Roman" w:cs="Times New Roman"/>
                <w:sz w:val="24"/>
                <w:szCs w:val="24"/>
              </w:rPr>
            </w:pPr>
          </w:p>
        </w:tc>
      </w:tr>
    </w:tbl>
    <w:p w:rsidR="00990EBE" w:rsidRDefault="00990EBE"/>
    <w:p w:rsidR="004F79FB" w:rsidRPr="001B1B0F" w:rsidRDefault="009A15FE" w:rsidP="00325603">
      <w:pPr>
        <w:pStyle w:val="a7"/>
        <w:jc w:val="both"/>
        <w:rPr>
          <w:rFonts w:ascii="Bookman Old Style" w:hAnsi="Bookman Old Style"/>
          <w:sz w:val="24"/>
          <w:szCs w:val="24"/>
        </w:rPr>
      </w:pPr>
      <w:r w:rsidRPr="001B1B0F">
        <w:rPr>
          <w:rFonts w:ascii="Bookman Old Style" w:hAnsi="Bookman Old Style"/>
          <w:sz w:val="24"/>
          <w:szCs w:val="24"/>
        </w:rPr>
        <w:t xml:space="preserve">1.: </w:t>
      </w:r>
      <w:r w:rsidR="00A82A09" w:rsidRPr="001B1B0F">
        <w:rPr>
          <w:rFonts w:ascii="Bookman Old Style" w:hAnsi="Bookman Old Style"/>
          <w:sz w:val="24"/>
          <w:szCs w:val="24"/>
        </w:rPr>
        <w:t>Η φεουδαρχία (ή φεουδαλισμός) είναι ένα π</w:t>
      </w:r>
      <w:r w:rsidRPr="001B1B0F">
        <w:rPr>
          <w:rFonts w:ascii="Bookman Old Style" w:hAnsi="Bookman Old Style"/>
          <w:sz w:val="24"/>
          <w:szCs w:val="24"/>
        </w:rPr>
        <w:t>ολιτικό, κοινωνικό και οικονομικό σύστημα που επιταχύνθηκε από τις βαρβαρικές εισβολές του 9ου και 10ου αιώνα, ρύθμισε σε νέο πλαίσιο τις ανθρώπινες σχέσεις, και εξέφρασε την ηγεμονία της φεουδαλικής αριστοκρατίας σε βάρος των αδύναμων μοναρχών του 10ου και 11ου αιώνα.</w:t>
      </w:r>
    </w:p>
    <w:p w:rsidR="00325603" w:rsidRPr="001B1B0F" w:rsidRDefault="00325603" w:rsidP="00325603">
      <w:pPr>
        <w:pStyle w:val="a7"/>
        <w:jc w:val="both"/>
        <w:rPr>
          <w:rFonts w:ascii="Bookman Old Style" w:hAnsi="Bookman Old Style"/>
          <w:sz w:val="24"/>
          <w:szCs w:val="24"/>
        </w:rPr>
      </w:pPr>
    </w:p>
    <w:p w:rsidR="00325603" w:rsidRPr="001B1B0F" w:rsidRDefault="00325603" w:rsidP="00325603">
      <w:pPr>
        <w:pStyle w:val="a7"/>
        <w:jc w:val="both"/>
        <w:rPr>
          <w:rFonts w:ascii="Bookman Old Style" w:hAnsi="Bookman Old Style"/>
          <w:b/>
          <w:sz w:val="24"/>
          <w:szCs w:val="24"/>
          <w:u w:val="single"/>
        </w:rPr>
      </w:pPr>
      <w:r w:rsidRPr="001B1B0F">
        <w:rPr>
          <w:rFonts w:ascii="Bookman Old Style" w:hAnsi="Bookman Old Style"/>
          <w:sz w:val="24"/>
          <w:szCs w:val="24"/>
        </w:rPr>
        <w:t>2</w:t>
      </w:r>
      <w:r w:rsidR="004F79FB" w:rsidRPr="001B1B0F">
        <w:rPr>
          <w:rFonts w:ascii="Bookman Old Style" w:hAnsi="Bookman Old Style"/>
          <w:sz w:val="24"/>
          <w:szCs w:val="24"/>
        </w:rPr>
        <w:t>.</w:t>
      </w:r>
      <w:r w:rsidRPr="001B1B0F">
        <w:rPr>
          <w:rFonts w:ascii="Bookman Old Style" w:hAnsi="Bookman Old Style"/>
          <w:sz w:val="24"/>
          <w:szCs w:val="24"/>
        </w:rPr>
        <w:t>:</w:t>
      </w:r>
      <w:r w:rsidR="004F79FB" w:rsidRPr="001B1B0F">
        <w:rPr>
          <w:rFonts w:ascii="Bookman Old Style" w:hAnsi="Bookman Old Style"/>
          <w:sz w:val="24"/>
          <w:szCs w:val="24"/>
        </w:rPr>
        <w:t xml:space="preserve"> </w:t>
      </w:r>
      <w:r w:rsidR="00D567C1" w:rsidRPr="001B1B0F">
        <w:rPr>
          <w:rFonts w:ascii="Bookman Old Style" w:hAnsi="Bookman Old Style"/>
          <w:sz w:val="24"/>
          <w:szCs w:val="24"/>
        </w:rPr>
        <w:t xml:space="preserve"> Οι σχέσεις εξάρτησης</w:t>
      </w:r>
      <w:r w:rsidR="00FC346A" w:rsidRPr="001B1B0F">
        <w:rPr>
          <w:rFonts w:ascii="Bookman Old Style" w:hAnsi="Bookman Old Style"/>
          <w:sz w:val="24"/>
          <w:szCs w:val="24"/>
        </w:rPr>
        <w:t xml:space="preserve"> δεν</w:t>
      </w:r>
      <w:r w:rsidR="00D567C1" w:rsidRPr="001B1B0F">
        <w:rPr>
          <w:rFonts w:ascii="Bookman Old Style" w:hAnsi="Bookman Old Style"/>
          <w:sz w:val="24"/>
          <w:szCs w:val="24"/>
        </w:rPr>
        <w:t xml:space="preserve"> συνδέονται</w:t>
      </w:r>
      <w:r w:rsidR="00FC346A" w:rsidRPr="001B1B0F">
        <w:rPr>
          <w:rFonts w:ascii="Bookman Old Style" w:hAnsi="Bookman Old Style"/>
          <w:sz w:val="24"/>
          <w:szCs w:val="24"/>
        </w:rPr>
        <w:t xml:space="preserve"> μόνο </w:t>
      </w:r>
      <w:r w:rsidR="00D567C1" w:rsidRPr="001B1B0F">
        <w:rPr>
          <w:rFonts w:ascii="Bookman Old Style" w:hAnsi="Bookman Old Style"/>
          <w:sz w:val="24"/>
          <w:szCs w:val="24"/>
        </w:rPr>
        <w:t>με το καθεστώς γαιοκτησίας.</w:t>
      </w:r>
      <w:r w:rsidR="00FC346A" w:rsidRPr="001B1B0F">
        <w:rPr>
          <w:rFonts w:ascii="Bookman Old Style" w:hAnsi="Bookman Old Style"/>
          <w:sz w:val="24"/>
          <w:szCs w:val="24"/>
        </w:rPr>
        <w:t xml:space="preserve"> </w:t>
      </w:r>
      <w:r w:rsidR="00FC346A" w:rsidRPr="001B1B0F">
        <w:rPr>
          <w:rFonts w:ascii="Bookman Old Style" w:hAnsi="Bookman Old Style"/>
          <w:b/>
          <w:sz w:val="24"/>
          <w:szCs w:val="24"/>
          <w:u w:val="single"/>
        </w:rPr>
        <w:t xml:space="preserve">Γενικότερα ο Μεσαίωνας χαρακτηρίζεται από τέτοιου είδους σχέσεις. </w:t>
      </w:r>
    </w:p>
    <w:p w:rsidR="00325603" w:rsidRPr="001B1B0F" w:rsidRDefault="00325603" w:rsidP="00325603">
      <w:pPr>
        <w:pStyle w:val="a7"/>
        <w:jc w:val="both"/>
        <w:rPr>
          <w:rFonts w:ascii="Bookman Old Style" w:hAnsi="Bookman Old Style"/>
          <w:sz w:val="24"/>
          <w:szCs w:val="24"/>
        </w:rPr>
      </w:pPr>
    </w:p>
    <w:p w:rsidR="004F79FB" w:rsidRPr="001B1B0F" w:rsidRDefault="00325603" w:rsidP="00325603">
      <w:pPr>
        <w:pStyle w:val="a7"/>
        <w:jc w:val="both"/>
        <w:rPr>
          <w:rFonts w:ascii="Bookman Old Style" w:hAnsi="Bookman Old Style"/>
          <w:sz w:val="24"/>
          <w:szCs w:val="24"/>
        </w:rPr>
      </w:pPr>
      <w:r w:rsidRPr="001B1B0F">
        <w:rPr>
          <w:rFonts w:ascii="Bookman Old Style" w:hAnsi="Bookman Old Style"/>
          <w:sz w:val="24"/>
          <w:szCs w:val="24"/>
        </w:rPr>
        <w:t>3.:</w:t>
      </w:r>
      <w:r w:rsidR="004F79FB" w:rsidRPr="001B1B0F">
        <w:rPr>
          <w:rFonts w:ascii="Bookman Old Style" w:hAnsi="Bookman Old Style"/>
          <w:sz w:val="24"/>
          <w:szCs w:val="24"/>
        </w:rPr>
        <w:t xml:space="preserve"> </w:t>
      </w:r>
      <w:r w:rsidR="00D567C1" w:rsidRPr="001B1B0F">
        <w:rPr>
          <w:rFonts w:ascii="Bookman Old Style" w:hAnsi="Bookman Old Style"/>
          <w:sz w:val="24"/>
          <w:szCs w:val="24"/>
        </w:rPr>
        <w:t>Οι αγρότες ήταν δουλοπάροικοι και εργάζονταν στο φέουδο με αντάλλαγμα την τροφή, την ασφάλεια, τη συντήρησή τους.</w:t>
      </w:r>
    </w:p>
    <w:p w:rsidR="004F79FB" w:rsidRPr="001B1B0F" w:rsidRDefault="004F79FB" w:rsidP="009A15FE">
      <w:pPr>
        <w:pStyle w:val="a7"/>
        <w:jc w:val="both"/>
        <w:rPr>
          <w:rFonts w:ascii="Bookman Old Style" w:hAnsi="Bookman Old Style"/>
          <w:sz w:val="24"/>
          <w:szCs w:val="24"/>
        </w:rPr>
      </w:pPr>
    </w:p>
    <w:sectPr w:rsidR="004F79FB" w:rsidRPr="001B1B0F" w:rsidSect="00990EBE">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36" w:rsidRDefault="001B7736" w:rsidP="00375661">
      <w:pPr>
        <w:spacing w:after="0" w:line="240" w:lineRule="auto"/>
      </w:pPr>
      <w:r>
        <w:separator/>
      </w:r>
    </w:p>
  </w:endnote>
  <w:endnote w:type="continuationSeparator" w:id="0">
    <w:p w:rsidR="001B7736" w:rsidRDefault="001B7736" w:rsidP="00375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86689"/>
      <w:docPartObj>
        <w:docPartGallery w:val="Page Numbers (Bottom of Page)"/>
        <w:docPartUnique/>
      </w:docPartObj>
    </w:sdtPr>
    <w:sdtContent>
      <w:p w:rsidR="00375661" w:rsidRDefault="00951B38">
        <w:pPr>
          <w:pStyle w:val="a5"/>
        </w:pPr>
        <w:r>
          <w:rPr>
            <w:lang w:eastAsia="zh-TW"/>
          </w:rPr>
          <w:pict>
            <v:rect id="_x0000_s1025"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ed7d31 [3205]" stroked="f" strokecolor="#5b9bd5 [3204]" strokeweight="2.25pt">
              <v:textbox style="mso-next-textbox:#_x0000_s1025" inset=",0,,0">
                <w:txbxContent>
                  <w:p w:rsidR="00375661" w:rsidRDefault="00951B38">
                    <w:pPr>
                      <w:pBdr>
                        <w:top w:val="single" w:sz="4" w:space="1" w:color="7F7F7F" w:themeColor="background1" w:themeShade="7F"/>
                      </w:pBdr>
                      <w:jc w:val="center"/>
                      <w:rPr>
                        <w:color w:val="ED7D31" w:themeColor="accent2"/>
                      </w:rPr>
                    </w:pPr>
                    <w:fldSimple w:instr=" PAGE   \* MERGEFORMAT ">
                      <w:r w:rsidR="00C3249A" w:rsidRPr="00C3249A">
                        <w:rPr>
                          <w:noProof/>
                          <w:color w:val="ED7D31" w:themeColor="accent2"/>
                        </w:rPr>
                        <w:t>2</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36" w:rsidRDefault="001B7736" w:rsidP="00375661">
      <w:pPr>
        <w:spacing w:after="0" w:line="240" w:lineRule="auto"/>
      </w:pPr>
      <w:r>
        <w:separator/>
      </w:r>
    </w:p>
  </w:footnote>
  <w:footnote w:type="continuationSeparator" w:id="0">
    <w:p w:rsidR="001B7736" w:rsidRDefault="001B7736" w:rsidP="00375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4DD9"/>
    <w:multiLevelType w:val="hybridMultilevel"/>
    <w:tmpl w:val="6DDC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0E1E8E"/>
    <w:multiLevelType w:val="hybridMultilevel"/>
    <w:tmpl w:val="EBEC4B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6038D8"/>
    <w:multiLevelType w:val="hybridMultilevel"/>
    <w:tmpl w:val="C7DCD7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EF4DF3"/>
    <w:multiLevelType w:val="hybridMultilevel"/>
    <w:tmpl w:val="EB501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75661"/>
    <w:rsid w:val="000B1C9F"/>
    <w:rsid w:val="000B615C"/>
    <w:rsid w:val="001161A6"/>
    <w:rsid w:val="001555E8"/>
    <w:rsid w:val="001B1B0F"/>
    <w:rsid w:val="001B7736"/>
    <w:rsid w:val="001B7B5F"/>
    <w:rsid w:val="001F7CA9"/>
    <w:rsid w:val="002D6D64"/>
    <w:rsid w:val="002F47C7"/>
    <w:rsid w:val="00325603"/>
    <w:rsid w:val="00340E35"/>
    <w:rsid w:val="003569F8"/>
    <w:rsid w:val="00375661"/>
    <w:rsid w:val="00377490"/>
    <w:rsid w:val="003D1426"/>
    <w:rsid w:val="003E761E"/>
    <w:rsid w:val="0048586F"/>
    <w:rsid w:val="004F79FB"/>
    <w:rsid w:val="005A0339"/>
    <w:rsid w:val="005A3F59"/>
    <w:rsid w:val="00615880"/>
    <w:rsid w:val="006C2239"/>
    <w:rsid w:val="00734B6E"/>
    <w:rsid w:val="00777323"/>
    <w:rsid w:val="00790EF3"/>
    <w:rsid w:val="007934C7"/>
    <w:rsid w:val="007D1A7B"/>
    <w:rsid w:val="007F01FC"/>
    <w:rsid w:val="00826162"/>
    <w:rsid w:val="0084446A"/>
    <w:rsid w:val="00863DDD"/>
    <w:rsid w:val="008F4FEA"/>
    <w:rsid w:val="008F68C4"/>
    <w:rsid w:val="00907CA5"/>
    <w:rsid w:val="00951B38"/>
    <w:rsid w:val="00990EBE"/>
    <w:rsid w:val="009A15FE"/>
    <w:rsid w:val="00A07EF4"/>
    <w:rsid w:val="00A778E3"/>
    <w:rsid w:val="00A82A09"/>
    <w:rsid w:val="00AF1A69"/>
    <w:rsid w:val="00B5662B"/>
    <w:rsid w:val="00BC30B1"/>
    <w:rsid w:val="00BC30B7"/>
    <w:rsid w:val="00BD26FC"/>
    <w:rsid w:val="00BD6A6C"/>
    <w:rsid w:val="00C14A06"/>
    <w:rsid w:val="00C3249A"/>
    <w:rsid w:val="00C574A8"/>
    <w:rsid w:val="00CD569B"/>
    <w:rsid w:val="00D05CE9"/>
    <w:rsid w:val="00D20EEB"/>
    <w:rsid w:val="00D567C1"/>
    <w:rsid w:val="00D97BFA"/>
    <w:rsid w:val="00DF3EF8"/>
    <w:rsid w:val="00DF6329"/>
    <w:rsid w:val="00E06688"/>
    <w:rsid w:val="00E63D16"/>
    <w:rsid w:val="00E86B62"/>
    <w:rsid w:val="00F30F1F"/>
    <w:rsid w:val="00F35966"/>
    <w:rsid w:val="00F60549"/>
    <w:rsid w:val="00FC346A"/>
    <w:rsid w:val="00FD07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56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5661"/>
    <w:rPr>
      <w:rFonts w:ascii="Tahoma" w:hAnsi="Tahoma" w:cs="Tahoma"/>
      <w:sz w:val="16"/>
      <w:szCs w:val="16"/>
    </w:rPr>
  </w:style>
  <w:style w:type="paragraph" w:styleId="a4">
    <w:name w:val="header"/>
    <w:basedOn w:val="a"/>
    <w:link w:val="Char0"/>
    <w:uiPriority w:val="99"/>
    <w:semiHidden/>
    <w:unhideWhenUsed/>
    <w:rsid w:val="00375661"/>
    <w:pPr>
      <w:tabs>
        <w:tab w:val="center" w:pos="4153"/>
        <w:tab w:val="right" w:pos="8306"/>
      </w:tabs>
      <w:spacing w:after="0" w:line="240" w:lineRule="auto"/>
    </w:pPr>
  </w:style>
  <w:style w:type="character" w:customStyle="1" w:styleId="Char0">
    <w:name w:val="Κεφαλίδα Char"/>
    <w:basedOn w:val="a0"/>
    <w:link w:val="a4"/>
    <w:uiPriority w:val="99"/>
    <w:semiHidden/>
    <w:rsid w:val="00375661"/>
  </w:style>
  <w:style w:type="paragraph" w:styleId="a5">
    <w:name w:val="footer"/>
    <w:basedOn w:val="a"/>
    <w:link w:val="Char1"/>
    <w:uiPriority w:val="99"/>
    <w:semiHidden/>
    <w:unhideWhenUsed/>
    <w:rsid w:val="00375661"/>
    <w:pPr>
      <w:tabs>
        <w:tab w:val="center" w:pos="4153"/>
        <w:tab w:val="right" w:pos="8306"/>
      </w:tabs>
      <w:spacing w:after="0" w:line="240" w:lineRule="auto"/>
    </w:pPr>
  </w:style>
  <w:style w:type="character" w:customStyle="1" w:styleId="Char1">
    <w:name w:val="Υποσέλιδο Char"/>
    <w:basedOn w:val="a0"/>
    <w:link w:val="a5"/>
    <w:uiPriority w:val="99"/>
    <w:semiHidden/>
    <w:rsid w:val="00375661"/>
  </w:style>
  <w:style w:type="table" w:styleId="a6">
    <w:name w:val="Table Grid"/>
    <w:basedOn w:val="a1"/>
    <w:uiPriority w:val="59"/>
    <w:rsid w:val="00375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A15FE"/>
    <w:pPr>
      <w:ind w:left="720"/>
      <w:contextualSpacing/>
    </w:pPr>
  </w:style>
  <w:style w:type="paragraph" w:styleId="Web">
    <w:name w:val="Normal (Web)"/>
    <w:basedOn w:val="a"/>
    <w:uiPriority w:val="99"/>
    <w:semiHidden/>
    <w:unhideWhenUsed/>
    <w:rsid w:val="004F79F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61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367</Words>
  <Characters>1988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ΠΑΝΑΓΙΩΤΑ ΠΕΡΗΦΑΝΟΥ</dc:creator>
  <cp:keywords/>
  <dc:description/>
  <cp:lastModifiedBy>ΠΑΝΑΓΙΩΤΑ ΠΕΡΗΦΑΝΟΥ</cp:lastModifiedBy>
  <cp:revision>42</cp:revision>
  <dcterms:created xsi:type="dcterms:W3CDTF">2019-10-19T19:11:00Z</dcterms:created>
  <dcterms:modified xsi:type="dcterms:W3CDTF">2019-12-15T16:57:00Z</dcterms:modified>
</cp:coreProperties>
</file>